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C9E" w:rsidRDefault="004C609D">
      <w:r>
        <w:t xml:space="preserve">Immune System Poster: Draw a poster which illustrates the immune response and each of the steps. </w:t>
      </w:r>
    </w:p>
    <w:p w:rsidR="004C609D" w:rsidRDefault="004C609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405977</wp:posOffset>
            </wp:positionV>
            <wp:extent cx="5943600" cy="6800850"/>
            <wp:effectExtent l="0" t="0" r="0" b="6350"/>
            <wp:wrapNone/>
            <wp:docPr id="824796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96587" name="Picture 8247965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C609D" w:rsidRDefault="004C609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72D7562" wp14:editId="05FD18C1">
            <wp:simplePos x="0" y="0"/>
            <wp:positionH relativeFrom="column">
              <wp:posOffset>352637</wp:posOffset>
            </wp:positionH>
            <wp:positionV relativeFrom="paragraph">
              <wp:posOffset>-318346</wp:posOffset>
            </wp:positionV>
            <wp:extent cx="4635500" cy="6781800"/>
            <wp:effectExtent l="0" t="0" r="0" b="0"/>
            <wp:wrapNone/>
            <wp:docPr id="17793066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306600" name="Picture 17793066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09D" w:rsidSect="00A8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9D"/>
    <w:rsid w:val="004C609D"/>
    <w:rsid w:val="00721C9E"/>
    <w:rsid w:val="00A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64ED"/>
  <w15:chartTrackingRefBased/>
  <w15:docId w15:val="{CE183332-2C25-9B46-8B7D-03496357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Walker</dc:creator>
  <cp:keywords/>
  <dc:description/>
  <cp:lastModifiedBy>Dale Walker</cp:lastModifiedBy>
  <cp:revision>1</cp:revision>
  <dcterms:created xsi:type="dcterms:W3CDTF">2024-05-01T15:40:00Z</dcterms:created>
  <dcterms:modified xsi:type="dcterms:W3CDTF">2024-05-01T15:42:00Z</dcterms:modified>
</cp:coreProperties>
</file>